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D96" w:rsidRPr="000E1DE0" w:rsidRDefault="00F06D96" w:rsidP="00F06D96">
      <w:pPr>
        <w:ind w:left="6372" w:firstLine="708"/>
        <w:jc w:val="right"/>
        <w:rPr>
          <w:szCs w:val="20"/>
        </w:rPr>
      </w:pPr>
      <w:r w:rsidRPr="000E1DE0">
        <w:rPr>
          <w:szCs w:val="20"/>
        </w:rPr>
        <w:t>Приложение</w:t>
      </w:r>
      <w:r w:rsidR="000D6F88">
        <w:rPr>
          <w:szCs w:val="20"/>
        </w:rPr>
        <w:t xml:space="preserve"> </w:t>
      </w:r>
      <w:bookmarkStart w:id="0" w:name="_GoBack"/>
      <w:bookmarkEnd w:id="0"/>
      <w:r w:rsidR="00892F5B">
        <w:rPr>
          <w:szCs w:val="20"/>
        </w:rPr>
        <w:t>5</w:t>
      </w:r>
      <w:r w:rsidRPr="000E1DE0">
        <w:rPr>
          <w:szCs w:val="20"/>
        </w:rPr>
        <w:t xml:space="preserve"> </w:t>
      </w:r>
    </w:p>
    <w:p w:rsidR="00F06D96" w:rsidRPr="000E1DE0" w:rsidRDefault="00F06D96" w:rsidP="00F06D96">
      <w:pPr>
        <w:ind w:firstLine="567"/>
        <w:jc w:val="right"/>
        <w:rPr>
          <w:szCs w:val="20"/>
        </w:rPr>
      </w:pPr>
      <w:r w:rsidRPr="000E1DE0">
        <w:rPr>
          <w:szCs w:val="20"/>
        </w:rPr>
        <w:t xml:space="preserve"> к решению Думы </w:t>
      </w:r>
    </w:p>
    <w:p w:rsidR="00F06D96" w:rsidRPr="000E1DE0" w:rsidRDefault="00F06D96" w:rsidP="00F06D96">
      <w:pPr>
        <w:ind w:firstLine="567"/>
        <w:jc w:val="right"/>
        <w:rPr>
          <w:szCs w:val="20"/>
        </w:rPr>
      </w:pPr>
      <w:r w:rsidRPr="000E1DE0">
        <w:rPr>
          <w:szCs w:val="20"/>
        </w:rPr>
        <w:t>Советского района</w:t>
      </w:r>
    </w:p>
    <w:p w:rsidR="00F06D96" w:rsidRPr="000E1DE0" w:rsidRDefault="00576181" w:rsidP="00F06D96">
      <w:pPr>
        <w:suppressAutoHyphens/>
        <w:jc w:val="right"/>
        <w:rPr>
          <w:szCs w:val="20"/>
        </w:rPr>
      </w:pPr>
      <w:r>
        <w:t>от «7» апреля 2017 г.  № 69</w:t>
      </w:r>
    </w:p>
    <w:p w:rsidR="00F06D96" w:rsidRPr="000E1DE0" w:rsidRDefault="00F06D96" w:rsidP="00F06D96">
      <w:pPr>
        <w:rPr>
          <w:b/>
        </w:rPr>
      </w:pPr>
    </w:p>
    <w:p w:rsidR="00F06D96" w:rsidRDefault="00F06D96" w:rsidP="00F06D96">
      <w:pPr>
        <w:jc w:val="center"/>
        <w:rPr>
          <w:b/>
        </w:rPr>
      </w:pPr>
    </w:p>
    <w:p w:rsidR="00F06D96" w:rsidRPr="000E1DE0" w:rsidRDefault="00F06D96" w:rsidP="00F06D96">
      <w:pPr>
        <w:jc w:val="center"/>
        <w:rPr>
          <w:b/>
        </w:rPr>
      </w:pPr>
      <w:r w:rsidRPr="000E1DE0">
        <w:rPr>
          <w:b/>
        </w:rPr>
        <w:t>Отчет</w:t>
      </w:r>
    </w:p>
    <w:p w:rsidR="00F06D96" w:rsidRDefault="00F06D96" w:rsidP="00F06D96">
      <w:pPr>
        <w:jc w:val="center"/>
        <w:rPr>
          <w:b/>
        </w:rPr>
      </w:pPr>
      <w:r w:rsidRPr="00973017">
        <w:rPr>
          <w:b/>
        </w:rPr>
        <w:t>о реализации муниципальной программы</w:t>
      </w:r>
      <w:r>
        <w:rPr>
          <w:b/>
        </w:rPr>
        <w:t xml:space="preserve"> Советского района</w:t>
      </w:r>
    </w:p>
    <w:p w:rsidR="00A662B8" w:rsidRDefault="00F06D96" w:rsidP="00F06D96">
      <w:pPr>
        <w:jc w:val="center"/>
        <w:rPr>
          <w:b/>
        </w:rPr>
      </w:pPr>
      <w:r>
        <w:rPr>
          <w:b/>
        </w:rPr>
        <w:t xml:space="preserve"> </w:t>
      </w:r>
      <w:r w:rsidR="005F1202">
        <w:rPr>
          <w:b/>
        </w:rPr>
        <w:t>«Комплексное социально-экономическое развитие</w:t>
      </w:r>
      <w:r w:rsidR="00BA47E4" w:rsidRPr="00BA47E4">
        <w:rPr>
          <w:b/>
        </w:rPr>
        <w:t xml:space="preserve"> </w:t>
      </w:r>
    </w:p>
    <w:p w:rsidR="00F223C1" w:rsidRPr="00973017" w:rsidRDefault="005F1202" w:rsidP="00E22FC5">
      <w:pPr>
        <w:jc w:val="center"/>
        <w:rPr>
          <w:b/>
        </w:rPr>
      </w:pPr>
      <w:r>
        <w:rPr>
          <w:b/>
        </w:rPr>
        <w:t>Советского района на 2015-2018</w:t>
      </w:r>
      <w:r w:rsidR="00BA47E4" w:rsidRPr="00BA47E4">
        <w:rPr>
          <w:b/>
        </w:rPr>
        <w:t xml:space="preserve"> годы» </w:t>
      </w:r>
      <w:r w:rsidR="00E22FC5">
        <w:rPr>
          <w:b/>
        </w:rPr>
        <w:t xml:space="preserve"> за  2016</w:t>
      </w:r>
      <w:r w:rsidR="00F223C1" w:rsidRPr="00973017">
        <w:rPr>
          <w:b/>
        </w:rPr>
        <w:t xml:space="preserve"> год</w:t>
      </w:r>
    </w:p>
    <w:p w:rsidR="00F223C1" w:rsidRPr="00973017" w:rsidRDefault="00F223C1" w:rsidP="005F225B">
      <w:pPr>
        <w:jc w:val="both"/>
        <w:rPr>
          <w:b/>
        </w:rPr>
      </w:pPr>
    </w:p>
    <w:p w:rsidR="00D47F2F" w:rsidRPr="00CB6A75" w:rsidRDefault="00F223C1" w:rsidP="00D47F2F">
      <w:pPr>
        <w:ind w:firstLine="720"/>
        <w:jc w:val="both"/>
      </w:pPr>
      <w:r w:rsidRPr="00CB6A75">
        <w:t xml:space="preserve">1. Муниципальная программа </w:t>
      </w:r>
      <w:r w:rsidR="005F1202">
        <w:t>«Комплексное социально-экономическое развитие</w:t>
      </w:r>
      <w:r w:rsidR="00BA47E4" w:rsidRPr="00CB6A75">
        <w:t xml:space="preserve"> Советского района</w:t>
      </w:r>
      <w:r w:rsidR="005F1202">
        <w:t xml:space="preserve"> на 2015-2018</w:t>
      </w:r>
      <w:r w:rsidR="00E547F7" w:rsidRPr="00CB6A75">
        <w:t xml:space="preserve"> годы» (далее п</w:t>
      </w:r>
      <w:r w:rsidR="00BA47E4" w:rsidRPr="00CB6A75">
        <w:t>рограмма)</w:t>
      </w:r>
      <w:r w:rsidR="005F1202">
        <w:t xml:space="preserve"> </w:t>
      </w:r>
      <w:r w:rsidRPr="00CB6A75">
        <w:t xml:space="preserve"> утверждена постановлением ад</w:t>
      </w:r>
      <w:r w:rsidR="005F1202">
        <w:t xml:space="preserve">министрации Советского района </w:t>
      </w:r>
      <w:r w:rsidR="00BA47E4" w:rsidRPr="00CB6A75">
        <w:t xml:space="preserve"> </w:t>
      </w:r>
      <w:r w:rsidR="00F06D96">
        <w:t xml:space="preserve">№ 3971 </w:t>
      </w:r>
      <w:r w:rsidR="00BA47E4" w:rsidRPr="00CB6A75">
        <w:t>от 29.09.2014</w:t>
      </w:r>
      <w:r w:rsidR="00F06D96">
        <w:t xml:space="preserve"> года</w:t>
      </w:r>
      <w:r w:rsidR="005F1202">
        <w:t>.</w:t>
      </w:r>
    </w:p>
    <w:p w:rsidR="005F1202" w:rsidRPr="00252A37" w:rsidRDefault="005F1202" w:rsidP="005F1202">
      <w:pPr>
        <w:spacing w:line="200" w:lineRule="atLeast"/>
        <w:ind w:firstLine="567"/>
        <w:jc w:val="both"/>
        <w:rPr>
          <w:color w:val="000000"/>
        </w:rPr>
      </w:pPr>
      <w:r>
        <w:t xml:space="preserve"> </w:t>
      </w:r>
      <w:r w:rsidR="0093190A">
        <w:t xml:space="preserve"> </w:t>
      </w:r>
      <w:r>
        <w:t>Последняя редакция программы утверждена постановлением администрации Советского района от 11.12.2015 №3073.</w:t>
      </w:r>
      <w:r w:rsidRPr="00C47A13">
        <w:rPr>
          <w:u w:val="single"/>
        </w:rPr>
        <w:t xml:space="preserve"> </w:t>
      </w:r>
    </w:p>
    <w:p w:rsidR="00D47F2F" w:rsidRDefault="0093190A" w:rsidP="00D47F2F">
      <w:pPr>
        <w:ind w:firstLine="720"/>
        <w:jc w:val="both"/>
      </w:pPr>
      <w:r>
        <w:t>Постановлением администрации Советского района от 23.12.2016 № 2422</w:t>
      </w:r>
      <w:r w:rsidR="00711D59">
        <w:t xml:space="preserve"> программа признана утратившей силу.</w:t>
      </w:r>
    </w:p>
    <w:p w:rsidR="005F1202" w:rsidRPr="00CB6A75" w:rsidRDefault="005F1202" w:rsidP="00D47F2F">
      <w:pPr>
        <w:ind w:firstLine="720"/>
        <w:jc w:val="both"/>
      </w:pPr>
    </w:p>
    <w:p w:rsidR="0058559A" w:rsidRDefault="00F06D96" w:rsidP="0058559A">
      <w:pPr>
        <w:jc w:val="both"/>
      </w:pPr>
      <w:r w:rsidRPr="00F06D96">
        <w:rPr>
          <w:b/>
        </w:rPr>
        <w:t xml:space="preserve">          </w:t>
      </w:r>
      <w:r w:rsidR="00E547F7" w:rsidRPr="00F06D96">
        <w:rPr>
          <w:b/>
        </w:rPr>
        <w:t>2. Цель п</w:t>
      </w:r>
      <w:r w:rsidR="00F223C1" w:rsidRPr="00F06D96">
        <w:rPr>
          <w:b/>
        </w:rPr>
        <w:t>рограммы:</w:t>
      </w:r>
      <w:r w:rsidR="00F223C1" w:rsidRPr="00CB6A75">
        <w:t xml:space="preserve"> </w:t>
      </w:r>
      <w:r w:rsidR="0058559A" w:rsidRPr="00004FA4">
        <w:t>Повышение уровня социально-экономического развития Советского района</w:t>
      </w:r>
      <w:r w:rsidR="0058559A">
        <w:t>.</w:t>
      </w:r>
    </w:p>
    <w:p w:rsidR="00F06D96" w:rsidRPr="00004FA4" w:rsidRDefault="00F06D96" w:rsidP="0058559A">
      <w:pPr>
        <w:jc w:val="both"/>
      </w:pPr>
    </w:p>
    <w:p w:rsidR="0058559A" w:rsidRPr="00F06D96" w:rsidRDefault="0058559A" w:rsidP="0058559A">
      <w:pPr>
        <w:ind w:firstLine="176"/>
        <w:jc w:val="both"/>
        <w:rPr>
          <w:b/>
        </w:rPr>
      </w:pPr>
      <w:r>
        <w:t xml:space="preserve">  </w:t>
      </w:r>
      <w:r w:rsidRPr="00F06D96">
        <w:rPr>
          <w:b/>
        </w:rPr>
        <w:t>Задачи</w:t>
      </w:r>
      <w:r w:rsidR="00E547F7" w:rsidRPr="00F06D96">
        <w:rPr>
          <w:b/>
        </w:rPr>
        <w:t xml:space="preserve"> п</w:t>
      </w:r>
      <w:r w:rsidR="00F223C1" w:rsidRPr="00F06D96">
        <w:rPr>
          <w:b/>
        </w:rPr>
        <w:t>рограммы:</w:t>
      </w:r>
      <w:r w:rsidR="00FE416B" w:rsidRPr="00F06D96">
        <w:rPr>
          <w:b/>
        </w:rPr>
        <w:t xml:space="preserve"> </w:t>
      </w:r>
    </w:p>
    <w:p w:rsidR="0058559A" w:rsidRPr="00004FA4" w:rsidRDefault="0058559A" w:rsidP="00F06D96">
      <w:pPr>
        <w:numPr>
          <w:ilvl w:val="0"/>
          <w:numId w:val="2"/>
        </w:numPr>
        <w:jc w:val="both"/>
        <w:rPr>
          <w:bCs/>
        </w:rPr>
      </w:pPr>
      <w:r w:rsidRPr="00004FA4">
        <w:rPr>
          <w:bCs/>
        </w:rPr>
        <w:t>Создание новых и модер</w:t>
      </w:r>
      <w:r>
        <w:rPr>
          <w:bCs/>
        </w:rPr>
        <w:t>низация действующих производств;</w:t>
      </w:r>
    </w:p>
    <w:p w:rsidR="0058559A" w:rsidRPr="00004FA4" w:rsidRDefault="0058559A" w:rsidP="00F06D96">
      <w:pPr>
        <w:numPr>
          <w:ilvl w:val="0"/>
          <w:numId w:val="2"/>
        </w:numPr>
        <w:jc w:val="both"/>
        <w:rPr>
          <w:bCs/>
        </w:rPr>
      </w:pPr>
      <w:r w:rsidRPr="00004FA4">
        <w:rPr>
          <w:bCs/>
        </w:rPr>
        <w:t xml:space="preserve">Создание новых и сохранение действующих высокопроизводительных </w:t>
      </w:r>
      <w:r>
        <w:rPr>
          <w:bCs/>
        </w:rPr>
        <w:t>рабочих мест;</w:t>
      </w:r>
    </w:p>
    <w:p w:rsidR="0058559A" w:rsidRPr="00004FA4" w:rsidRDefault="0058559A" w:rsidP="00F06D96">
      <w:pPr>
        <w:numPr>
          <w:ilvl w:val="0"/>
          <w:numId w:val="2"/>
        </w:numPr>
        <w:jc w:val="both"/>
        <w:rPr>
          <w:bCs/>
        </w:rPr>
      </w:pPr>
      <w:r w:rsidRPr="00004FA4">
        <w:rPr>
          <w:bCs/>
        </w:rPr>
        <w:t>Обес</w:t>
      </w:r>
      <w:r>
        <w:rPr>
          <w:bCs/>
        </w:rPr>
        <w:t>печение самозанятости населения;</w:t>
      </w:r>
    </w:p>
    <w:p w:rsidR="009C681E" w:rsidRDefault="0058559A" w:rsidP="00F06D96">
      <w:pPr>
        <w:numPr>
          <w:ilvl w:val="0"/>
          <w:numId w:val="2"/>
        </w:numPr>
        <w:jc w:val="both"/>
        <w:rPr>
          <w:bCs/>
        </w:rPr>
      </w:pPr>
      <w:r w:rsidRPr="00004FA4">
        <w:rPr>
          <w:bCs/>
        </w:rPr>
        <w:t>Поддержка реализации инвестиционных и инновационных про</w:t>
      </w:r>
      <w:r>
        <w:rPr>
          <w:bCs/>
        </w:rPr>
        <w:t>ектов.</w:t>
      </w:r>
    </w:p>
    <w:p w:rsidR="0058559A" w:rsidRDefault="0058559A" w:rsidP="0058559A">
      <w:pPr>
        <w:jc w:val="both"/>
        <w:rPr>
          <w:bCs/>
        </w:rPr>
      </w:pPr>
    </w:p>
    <w:p w:rsidR="009C681E" w:rsidRPr="009C681E" w:rsidRDefault="009C681E" w:rsidP="0058559A">
      <w:pPr>
        <w:suppressAutoHyphens/>
        <w:contextualSpacing/>
        <w:jc w:val="both"/>
        <w:rPr>
          <w:sz w:val="20"/>
          <w:szCs w:val="20"/>
          <w:lang w:eastAsia="zh-CN"/>
        </w:rPr>
      </w:pPr>
      <w:r w:rsidRPr="009C681E">
        <w:rPr>
          <w:color w:val="00000A"/>
        </w:rPr>
        <w:t>3. Объемы и источники финансирования программы</w:t>
      </w:r>
      <w:r w:rsidR="00CB2FDD">
        <w:rPr>
          <w:color w:val="00000A"/>
        </w:rPr>
        <w:t>.</w:t>
      </w:r>
    </w:p>
    <w:p w:rsidR="009C681E" w:rsidRPr="009C681E" w:rsidRDefault="009C681E" w:rsidP="009C681E">
      <w:pPr>
        <w:suppressAutoHyphens/>
        <w:ind w:firstLine="567"/>
        <w:contextualSpacing/>
        <w:jc w:val="both"/>
        <w:rPr>
          <w:color w:val="00000A"/>
        </w:rPr>
      </w:pPr>
    </w:p>
    <w:tbl>
      <w:tblPr>
        <w:tblW w:w="0" w:type="auto"/>
        <w:tblInd w:w="98" w:type="dxa"/>
        <w:tblLayout w:type="fixed"/>
        <w:tblCellMar>
          <w:left w:w="98" w:type="dxa"/>
        </w:tblCellMar>
        <w:tblLook w:val="0000"/>
      </w:tblPr>
      <w:tblGrid>
        <w:gridCol w:w="1695"/>
        <w:gridCol w:w="1587"/>
        <w:gridCol w:w="1650"/>
        <w:gridCol w:w="1463"/>
        <w:gridCol w:w="1650"/>
        <w:gridCol w:w="1535"/>
      </w:tblGrid>
      <w:tr w:rsidR="009C681E" w:rsidRPr="009C681E" w:rsidTr="00F06D96">
        <w:tc>
          <w:tcPr>
            <w:tcW w:w="1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9C681E" w:rsidRPr="009C681E" w:rsidRDefault="009C681E" w:rsidP="009C681E">
            <w:pPr>
              <w:suppressAutoHyphens/>
              <w:snapToGrid w:val="0"/>
              <w:jc w:val="center"/>
              <w:rPr>
                <w:color w:val="00000A"/>
              </w:rPr>
            </w:pPr>
          </w:p>
        </w:tc>
        <w:tc>
          <w:tcPr>
            <w:tcW w:w="1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9C681E" w:rsidRPr="009C681E" w:rsidRDefault="009C681E" w:rsidP="009C681E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9C681E">
              <w:rPr>
                <w:color w:val="00000A"/>
              </w:rPr>
              <w:t>Утверждено</w:t>
            </w:r>
          </w:p>
          <w:p w:rsidR="009C681E" w:rsidRPr="009C681E" w:rsidRDefault="009C681E" w:rsidP="009C681E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9C681E">
              <w:rPr>
                <w:color w:val="00000A"/>
              </w:rPr>
              <w:t xml:space="preserve">в бюджете, </w:t>
            </w:r>
          </w:p>
          <w:p w:rsidR="009C681E" w:rsidRPr="009C681E" w:rsidRDefault="009C681E" w:rsidP="009C681E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bookmarkStart w:id="1" w:name="__DdeLink__110_1717139950"/>
            <w:bookmarkEnd w:id="1"/>
            <w:r w:rsidRPr="009C681E">
              <w:rPr>
                <w:color w:val="00000A"/>
              </w:rPr>
              <w:t>тыс. руб.</w:t>
            </w:r>
          </w:p>
        </w:tc>
        <w:tc>
          <w:tcPr>
            <w:tcW w:w="16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9C681E" w:rsidRPr="009C681E" w:rsidRDefault="009C681E" w:rsidP="009C681E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9C681E">
              <w:rPr>
                <w:color w:val="00000A"/>
              </w:rPr>
              <w:t>Профинанси-</w:t>
            </w:r>
          </w:p>
          <w:p w:rsidR="009C681E" w:rsidRPr="009C681E" w:rsidRDefault="009C681E" w:rsidP="009C681E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9C681E">
              <w:rPr>
                <w:color w:val="00000A"/>
              </w:rPr>
              <w:t>ровано,</w:t>
            </w:r>
          </w:p>
          <w:p w:rsidR="009C681E" w:rsidRPr="009C681E" w:rsidRDefault="009C681E" w:rsidP="009C681E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9C681E">
              <w:rPr>
                <w:color w:val="00000A"/>
              </w:rPr>
              <w:t>тыс. руб.</w:t>
            </w:r>
          </w:p>
        </w:tc>
        <w:tc>
          <w:tcPr>
            <w:tcW w:w="14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9C681E" w:rsidRPr="009C681E" w:rsidRDefault="009C681E" w:rsidP="009C681E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9C681E">
              <w:rPr>
                <w:color w:val="00000A"/>
              </w:rPr>
              <w:t>% финансиро-вания к плану</w:t>
            </w:r>
          </w:p>
        </w:tc>
        <w:tc>
          <w:tcPr>
            <w:tcW w:w="16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9C681E" w:rsidRPr="009C681E" w:rsidRDefault="009C681E" w:rsidP="009C681E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9C681E">
              <w:rPr>
                <w:color w:val="00000A"/>
              </w:rPr>
              <w:t>Фактическое исполнение, тыс. руб.</w:t>
            </w:r>
          </w:p>
        </w:tc>
        <w:tc>
          <w:tcPr>
            <w:tcW w:w="1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C681E" w:rsidRPr="009C681E" w:rsidRDefault="009C681E" w:rsidP="009C681E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9C681E">
              <w:rPr>
                <w:color w:val="00000A"/>
              </w:rPr>
              <w:t>% исполнения к финанси-рованию</w:t>
            </w:r>
          </w:p>
        </w:tc>
      </w:tr>
      <w:tr w:rsidR="009C681E" w:rsidRPr="009C681E" w:rsidTr="00F06D96">
        <w:tc>
          <w:tcPr>
            <w:tcW w:w="1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9C681E" w:rsidRPr="009C681E" w:rsidRDefault="009C681E" w:rsidP="009C681E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9C681E">
              <w:rPr>
                <w:color w:val="00000A"/>
              </w:rPr>
              <w:t>Всего по программе</w:t>
            </w:r>
          </w:p>
        </w:tc>
        <w:tc>
          <w:tcPr>
            <w:tcW w:w="1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9C681E" w:rsidRPr="00CB6A75" w:rsidRDefault="00E66DD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6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9C681E" w:rsidRPr="00CB6A75" w:rsidRDefault="00E66DD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9C681E" w:rsidRPr="00CB6A75" w:rsidRDefault="00E66DD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6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9C681E" w:rsidRPr="00CB6A75" w:rsidRDefault="00E66DD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C681E" w:rsidRPr="00CB6A75" w:rsidRDefault="00E66DD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</w:t>
            </w:r>
          </w:p>
        </w:tc>
      </w:tr>
      <w:tr w:rsidR="009C681E" w:rsidRPr="009C681E" w:rsidTr="00F06D96">
        <w:tc>
          <w:tcPr>
            <w:tcW w:w="1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9C681E" w:rsidRPr="009C681E" w:rsidRDefault="009C681E" w:rsidP="009C681E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9C681E">
              <w:rPr>
                <w:color w:val="00000A"/>
              </w:rPr>
              <w:t>в том числе:</w:t>
            </w:r>
          </w:p>
        </w:tc>
        <w:tc>
          <w:tcPr>
            <w:tcW w:w="1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9C681E" w:rsidRPr="009C681E" w:rsidRDefault="009C681E" w:rsidP="009C681E">
            <w:pPr>
              <w:suppressAutoHyphens/>
              <w:snapToGrid w:val="0"/>
              <w:jc w:val="center"/>
              <w:rPr>
                <w:color w:val="00000A"/>
              </w:rPr>
            </w:pPr>
          </w:p>
        </w:tc>
        <w:tc>
          <w:tcPr>
            <w:tcW w:w="16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9C681E" w:rsidRPr="009C681E" w:rsidRDefault="009C681E" w:rsidP="009C681E">
            <w:pPr>
              <w:suppressAutoHyphens/>
              <w:snapToGrid w:val="0"/>
              <w:jc w:val="center"/>
              <w:rPr>
                <w:color w:val="00000A"/>
              </w:rPr>
            </w:pPr>
          </w:p>
        </w:tc>
        <w:tc>
          <w:tcPr>
            <w:tcW w:w="14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9C681E" w:rsidRPr="009C681E" w:rsidRDefault="009C681E" w:rsidP="009C681E">
            <w:pPr>
              <w:suppressAutoHyphens/>
              <w:snapToGrid w:val="0"/>
              <w:jc w:val="center"/>
              <w:rPr>
                <w:color w:val="00000A"/>
              </w:rPr>
            </w:pPr>
          </w:p>
        </w:tc>
        <w:tc>
          <w:tcPr>
            <w:tcW w:w="16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9C681E" w:rsidRPr="009C681E" w:rsidRDefault="009C681E" w:rsidP="009C681E">
            <w:pPr>
              <w:suppressAutoHyphens/>
              <w:snapToGrid w:val="0"/>
              <w:jc w:val="center"/>
              <w:rPr>
                <w:color w:val="00000A"/>
              </w:rPr>
            </w:pPr>
          </w:p>
        </w:tc>
        <w:tc>
          <w:tcPr>
            <w:tcW w:w="1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C681E" w:rsidRPr="009C681E" w:rsidRDefault="009C681E" w:rsidP="009C681E">
            <w:pPr>
              <w:suppressAutoHyphens/>
              <w:snapToGrid w:val="0"/>
              <w:jc w:val="center"/>
              <w:rPr>
                <w:color w:val="00000A"/>
              </w:rPr>
            </w:pPr>
          </w:p>
        </w:tc>
      </w:tr>
      <w:tr w:rsidR="009C681E" w:rsidRPr="009C681E" w:rsidTr="00F06D96">
        <w:tc>
          <w:tcPr>
            <w:tcW w:w="1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9C681E" w:rsidRPr="009C681E" w:rsidRDefault="009C681E" w:rsidP="009C681E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9C681E">
              <w:rPr>
                <w:color w:val="00000A"/>
              </w:rPr>
              <w:t>Бюджет Ханты-Мансийского  автономного  округа - Югры</w:t>
            </w:r>
          </w:p>
        </w:tc>
        <w:tc>
          <w:tcPr>
            <w:tcW w:w="1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9C681E" w:rsidRPr="00CB6A75" w:rsidRDefault="00E66DD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6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9C681E" w:rsidRPr="00CB6A75" w:rsidRDefault="00E66DD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4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9C681E" w:rsidRPr="00CB6A75" w:rsidRDefault="00E66DD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6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9C681E" w:rsidRPr="00CB6A75" w:rsidRDefault="00E66DD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C681E" w:rsidRPr="00CB6A75" w:rsidRDefault="00E66DD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9C681E" w:rsidRPr="009C681E" w:rsidTr="00F06D96">
        <w:tc>
          <w:tcPr>
            <w:tcW w:w="1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9C681E" w:rsidRPr="009C681E" w:rsidRDefault="009C681E" w:rsidP="009C681E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9C681E">
              <w:rPr>
                <w:color w:val="00000A"/>
              </w:rPr>
              <w:t xml:space="preserve">Бюджет </w:t>
            </w:r>
          </w:p>
          <w:p w:rsidR="009C681E" w:rsidRPr="009C681E" w:rsidRDefault="009C681E" w:rsidP="009C681E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9C681E">
              <w:rPr>
                <w:color w:val="00000A"/>
              </w:rPr>
              <w:t>Советского района</w:t>
            </w:r>
          </w:p>
        </w:tc>
        <w:tc>
          <w:tcPr>
            <w:tcW w:w="1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9C681E" w:rsidRDefault="00E66DD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6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9C681E" w:rsidRDefault="00E66DD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4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9C681E" w:rsidRDefault="00E66DD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6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9C681E" w:rsidRDefault="00E66DD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C681E" w:rsidRDefault="00E66DD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</w:tbl>
    <w:p w:rsidR="009C681E" w:rsidRDefault="009C681E" w:rsidP="00D47F2F">
      <w:pPr>
        <w:jc w:val="both"/>
      </w:pPr>
    </w:p>
    <w:p w:rsidR="0082646D" w:rsidRDefault="0082646D" w:rsidP="0082646D">
      <w:pPr>
        <w:ind w:firstLine="567"/>
        <w:jc w:val="both"/>
      </w:pPr>
      <w:r w:rsidRPr="000D08F0">
        <w:t>В 2016 году бюджетные средства на реализацию программы не выделялис</w:t>
      </w:r>
      <w:r>
        <w:t>ь, поскольку</w:t>
      </w:r>
      <w:r w:rsidRPr="000D08F0">
        <w:t xml:space="preserve"> </w:t>
      </w:r>
      <w:r>
        <w:t>постановление Правительства Ханты-Мансийского автономного округа – Югры от 09.11.2012 № 437-п «</w:t>
      </w:r>
      <w:r w:rsidRPr="00F479EF">
        <w:rPr>
          <w:i/>
        </w:rPr>
        <w:t xml:space="preserve">О предоставлении субсидий из бюджета Ханты-Мансийского автономного округа – Югры бюджетам муниципальных образований Ханты-Мансийского автономного округа – Югры на софинансирование расходных обязательств по реализации </w:t>
      </w:r>
      <w:r w:rsidRPr="00F479EF">
        <w:rPr>
          <w:i/>
        </w:rPr>
        <w:lastRenderedPageBreak/>
        <w:t>программ комплексного социально-экономического развития муниципальных районов и городских округов Ханты-Мансийского автономного округа – Югры</w:t>
      </w:r>
      <w:r>
        <w:t>» признано утратившим силу в соответствии с постановлением  Правительства Ханты-Мансийского автономного округа – Югры от 18.12.2015г. № 464-п.</w:t>
      </w:r>
    </w:p>
    <w:p w:rsidR="001F2BA3" w:rsidRDefault="001F2BA3" w:rsidP="0082646D">
      <w:pPr>
        <w:ind w:firstLine="567"/>
        <w:jc w:val="both"/>
      </w:pPr>
    </w:p>
    <w:p w:rsidR="001F2BA3" w:rsidRDefault="001F2BA3" w:rsidP="0082646D">
      <w:pPr>
        <w:ind w:firstLine="567"/>
        <w:jc w:val="both"/>
      </w:pPr>
    </w:p>
    <w:p w:rsidR="001F2BA3" w:rsidRPr="00F06D96" w:rsidRDefault="00EF0C55" w:rsidP="00EF0C55">
      <w:pPr>
        <w:jc w:val="both"/>
        <w:rPr>
          <w:b/>
        </w:rPr>
      </w:pPr>
      <w:r w:rsidRPr="00F06D96">
        <w:rPr>
          <w:b/>
        </w:rPr>
        <w:t>4. Выполнение мероприятий программы за отчетный год.</w:t>
      </w:r>
    </w:p>
    <w:p w:rsidR="00AD6F41" w:rsidRDefault="00AD6F41" w:rsidP="00AD6F41">
      <w:pPr>
        <w:jc w:val="both"/>
      </w:pPr>
      <w:r>
        <w:t xml:space="preserve">        В 2016 году реализация программных мероприятий за счет бюджетных средств не осуществлялась.</w:t>
      </w:r>
    </w:p>
    <w:p w:rsidR="00F06D96" w:rsidRDefault="00F06D96" w:rsidP="00AD6F41">
      <w:pPr>
        <w:jc w:val="both"/>
      </w:pPr>
    </w:p>
    <w:p w:rsidR="00F223C1" w:rsidRPr="00F06D96" w:rsidRDefault="00CB6A75" w:rsidP="00712539">
      <w:pPr>
        <w:spacing w:line="240" w:lineRule="atLeast"/>
        <w:rPr>
          <w:b/>
          <w:color w:val="00000A"/>
        </w:rPr>
      </w:pPr>
      <w:r w:rsidRPr="00F06D96">
        <w:rPr>
          <w:b/>
          <w:color w:val="00000A"/>
        </w:rPr>
        <w:t xml:space="preserve">5. Целевые показатели результатов реализации программы за </w:t>
      </w:r>
      <w:r w:rsidR="00F06D96">
        <w:rPr>
          <w:b/>
          <w:color w:val="00000A"/>
        </w:rPr>
        <w:t>2016</w:t>
      </w:r>
      <w:r w:rsidRPr="00F06D96">
        <w:rPr>
          <w:b/>
          <w:color w:val="00000A"/>
        </w:rPr>
        <w:t xml:space="preserve"> год.</w:t>
      </w:r>
    </w:p>
    <w:p w:rsidR="00CB6A75" w:rsidRPr="00575538" w:rsidRDefault="00CB6A75" w:rsidP="00973017">
      <w:pPr>
        <w:spacing w:line="240" w:lineRule="atLeast"/>
        <w:jc w:val="both"/>
        <w:rPr>
          <w:sz w:val="8"/>
          <w:szCs w:val="8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3828"/>
        <w:gridCol w:w="1842"/>
        <w:gridCol w:w="1560"/>
        <w:gridCol w:w="1701"/>
      </w:tblGrid>
      <w:tr w:rsidR="00602D7B" w:rsidRPr="00575538" w:rsidTr="00712539">
        <w:trPr>
          <w:trHeight w:val="237"/>
        </w:trPr>
        <w:tc>
          <w:tcPr>
            <w:tcW w:w="567" w:type="dxa"/>
            <w:vMerge w:val="restart"/>
          </w:tcPr>
          <w:p w:rsidR="00602D7B" w:rsidRPr="00575538" w:rsidRDefault="00602D7B" w:rsidP="00F32A65">
            <w:pPr>
              <w:jc w:val="center"/>
            </w:pPr>
            <w:r w:rsidRPr="00575538">
              <w:t xml:space="preserve">№ п/п </w:t>
            </w:r>
          </w:p>
        </w:tc>
        <w:tc>
          <w:tcPr>
            <w:tcW w:w="3828" w:type="dxa"/>
            <w:vMerge w:val="restart"/>
          </w:tcPr>
          <w:p w:rsidR="00602D7B" w:rsidRPr="00575538" w:rsidRDefault="00602D7B" w:rsidP="00701128">
            <w:pPr>
              <w:jc w:val="center"/>
            </w:pPr>
            <w:r w:rsidRPr="00575538">
              <w:t xml:space="preserve">Наименование показателей </w:t>
            </w:r>
          </w:p>
        </w:tc>
        <w:tc>
          <w:tcPr>
            <w:tcW w:w="3402" w:type="dxa"/>
            <w:gridSpan w:val="2"/>
          </w:tcPr>
          <w:p w:rsidR="005545A7" w:rsidRPr="00575538" w:rsidRDefault="00602D7B" w:rsidP="005545A7">
            <w:pPr>
              <w:jc w:val="center"/>
            </w:pPr>
            <w:r w:rsidRPr="00575538">
              <w:t>Значение показателей</w:t>
            </w:r>
          </w:p>
        </w:tc>
        <w:tc>
          <w:tcPr>
            <w:tcW w:w="1701" w:type="dxa"/>
            <w:vMerge w:val="restart"/>
          </w:tcPr>
          <w:p w:rsidR="00602D7B" w:rsidRPr="00575538" w:rsidRDefault="00602D7B" w:rsidP="00CD3FBF">
            <w:pPr>
              <w:jc w:val="center"/>
            </w:pPr>
            <w:r w:rsidRPr="00575538">
              <w:t>Коэффициент</w:t>
            </w:r>
          </w:p>
          <w:p w:rsidR="00602D7B" w:rsidRPr="00575538" w:rsidRDefault="00602D7B" w:rsidP="00CD3FBF">
            <w:pPr>
              <w:jc w:val="center"/>
            </w:pPr>
            <w:r w:rsidRPr="00575538">
              <w:t>(факт к плану)</w:t>
            </w:r>
          </w:p>
          <w:p w:rsidR="00602D7B" w:rsidRPr="00575538" w:rsidRDefault="00602D7B" w:rsidP="00F32A65">
            <w:pPr>
              <w:jc w:val="center"/>
            </w:pPr>
          </w:p>
        </w:tc>
      </w:tr>
      <w:tr w:rsidR="00602D7B" w:rsidRPr="00575538" w:rsidTr="00712539">
        <w:trPr>
          <w:trHeight w:val="525"/>
        </w:trPr>
        <w:tc>
          <w:tcPr>
            <w:tcW w:w="567" w:type="dxa"/>
            <w:vMerge/>
            <w:vAlign w:val="center"/>
          </w:tcPr>
          <w:p w:rsidR="00602D7B" w:rsidRPr="00575538" w:rsidRDefault="00602D7B" w:rsidP="00F32A65"/>
        </w:tc>
        <w:tc>
          <w:tcPr>
            <w:tcW w:w="3828" w:type="dxa"/>
            <w:vMerge/>
            <w:vAlign w:val="center"/>
          </w:tcPr>
          <w:p w:rsidR="00602D7B" w:rsidRPr="00575538" w:rsidRDefault="00602D7B" w:rsidP="00F32A65"/>
        </w:tc>
        <w:tc>
          <w:tcPr>
            <w:tcW w:w="1842" w:type="dxa"/>
          </w:tcPr>
          <w:p w:rsidR="00602D7B" w:rsidRPr="00575538" w:rsidRDefault="00602D7B" w:rsidP="00274670">
            <w:pPr>
              <w:jc w:val="center"/>
            </w:pPr>
            <w:r w:rsidRPr="00575538">
              <w:t>предусмотрено программой</w:t>
            </w:r>
          </w:p>
        </w:tc>
        <w:tc>
          <w:tcPr>
            <w:tcW w:w="1560" w:type="dxa"/>
          </w:tcPr>
          <w:p w:rsidR="00602D7B" w:rsidRPr="00575538" w:rsidRDefault="00CB6A75" w:rsidP="002860FF">
            <w:pPr>
              <w:jc w:val="center"/>
            </w:pPr>
            <w:r>
              <w:t>фактически за 2016</w:t>
            </w:r>
            <w:r w:rsidR="00602D7B" w:rsidRPr="00575538">
              <w:t xml:space="preserve"> год</w:t>
            </w:r>
          </w:p>
        </w:tc>
        <w:tc>
          <w:tcPr>
            <w:tcW w:w="1701" w:type="dxa"/>
            <w:vMerge/>
          </w:tcPr>
          <w:p w:rsidR="00602D7B" w:rsidRPr="00575538" w:rsidRDefault="00602D7B" w:rsidP="002860FF">
            <w:pPr>
              <w:jc w:val="center"/>
            </w:pPr>
          </w:p>
        </w:tc>
      </w:tr>
      <w:tr w:rsidR="00EE5E04" w:rsidRPr="00575538" w:rsidTr="00712539">
        <w:trPr>
          <w:trHeight w:val="805"/>
        </w:trPr>
        <w:tc>
          <w:tcPr>
            <w:tcW w:w="567" w:type="dxa"/>
          </w:tcPr>
          <w:p w:rsidR="00EE5E04" w:rsidRPr="00575538" w:rsidRDefault="00EE5E04" w:rsidP="00602D7B">
            <w:pPr>
              <w:jc w:val="both"/>
            </w:pPr>
            <w:r w:rsidRPr="00575538">
              <w:t>1.</w:t>
            </w:r>
          </w:p>
        </w:tc>
        <w:tc>
          <w:tcPr>
            <w:tcW w:w="3828" w:type="dxa"/>
          </w:tcPr>
          <w:p w:rsidR="00EE5E04" w:rsidRPr="00CC3EBD" w:rsidRDefault="00EE5E04" w:rsidP="0022319F">
            <w:pPr>
              <w:jc w:val="both"/>
              <w:rPr>
                <w:highlight w:val="yellow"/>
              </w:rPr>
            </w:pPr>
            <w:r>
              <w:t>Доля</w:t>
            </w:r>
            <w:r w:rsidRPr="002923FF">
              <w:t xml:space="preserve"> отгруженных товаров промышленного производства в общем объеме отгруженных товаров, выпо</w:t>
            </w:r>
            <w:r>
              <w:t>лненных работ и оказанных услуг, %</w:t>
            </w:r>
          </w:p>
        </w:tc>
        <w:tc>
          <w:tcPr>
            <w:tcW w:w="1842" w:type="dxa"/>
          </w:tcPr>
          <w:p w:rsidR="00EE5E04" w:rsidRPr="00887ADE" w:rsidRDefault="00EE5E04" w:rsidP="00CA6AA0">
            <w:pPr>
              <w:ind w:left="-47" w:right="-107"/>
              <w:jc w:val="center"/>
              <w:rPr>
                <w:color w:val="000000"/>
              </w:rPr>
            </w:pPr>
            <w:r>
              <w:rPr>
                <w:color w:val="000000"/>
              </w:rPr>
              <w:t>90,8%</w:t>
            </w:r>
          </w:p>
        </w:tc>
        <w:tc>
          <w:tcPr>
            <w:tcW w:w="1560" w:type="dxa"/>
          </w:tcPr>
          <w:p w:rsidR="00EE5E04" w:rsidRPr="00887ADE" w:rsidRDefault="00EE5E04" w:rsidP="00CA6AA0">
            <w:pPr>
              <w:ind w:left="-47" w:right="-107"/>
              <w:jc w:val="center"/>
              <w:rPr>
                <w:color w:val="000000"/>
              </w:rPr>
            </w:pPr>
            <w:r>
              <w:rPr>
                <w:color w:val="000000"/>
              </w:rPr>
              <w:t>91,2%</w:t>
            </w:r>
          </w:p>
        </w:tc>
        <w:tc>
          <w:tcPr>
            <w:tcW w:w="1701" w:type="dxa"/>
          </w:tcPr>
          <w:p w:rsidR="00EE5E04" w:rsidRPr="00887ADE" w:rsidRDefault="00EE5E04" w:rsidP="00CA6AA0">
            <w:pPr>
              <w:ind w:left="-47" w:right="-107"/>
              <w:jc w:val="center"/>
              <w:rPr>
                <w:color w:val="000000"/>
              </w:rPr>
            </w:pPr>
            <w:r w:rsidRPr="00887ADE">
              <w:rPr>
                <w:color w:val="000000"/>
              </w:rPr>
              <w:t>1,0</w:t>
            </w:r>
            <w:r>
              <w:rPr>
                <w:color w:val="000000"/>
              </w:rPr>
              <w:t>0</w:t>
            </w:r>
          </w:p>
        </w:tc>
      </w:tr>
      <w:tr w:rsidR="00EE5E04" w:rsidRPr="00575538" w:rsidTr="00EE5E04">
        <w:trPr>
          <w:trHeight w:val="1203"/>
        </w:trPr>
        <w:tc>
          <w:tcPr>
            <w:tcW w:w="567" w:type="dxa"/>
          </w:tcPr>
          <w:p w:rsidR="00EE5E04" w:rsidRPr="00575538" w:rsidRDefault="00EE5E04" w:rsidP="00602D7B">
            <w:pPr>
              <w:shd w:val="clear" w:color="auto" w:fill="FFFFFF"/>
              <w:spacing w:before="5"/>
              <w:jc w:val="both"/>
            </w:pPr>
            <w:r w:rsidRPr="00575538">
              <w:t xml:space="preserve">2. </w:t>
            </w:r>
          </w:p>
        </w:tc>
        <w:tc>
          <w:tcPr>
            <w:tcW w:w="3828" w:type="dxa"/>
          </w:tcPr>
          <w:p w:rsidR="00EE5E04" w:rsidRPr="002923FF" w:rsidRDefault="00EE5E04" w:rsidP="00EE5E04">
            <w:pPr>
              <w:jc w:val="both"/>
            </w:pPr>
            <w:r>
              <w:t xml:space="preserve"> Доля</w:t>
            </w:r>
            <w:r w:rsidRPr="002923FF">
              <w:t xml:space="preserve"> налоговых и неналоговых доходов местного бюджета в общем объеме собственных доходов (без учета субвенций)</w:t>
            </w:r>
            <w:r>
              <w:t>, %</w:t>
            </w:r>
          </w:p>
        </w:tc>
        <w:tc>
          <w:tcPr>
            <w:tcW w:w="1842" w:type="dxa"/>
          </w:tcPr>
          <w:p w:rsidR="00EE5E04" w:rsidRPr="00887ADE" w:rsidRDefault="00EE5E04" w:rsidP="00CA6AA0">
            <w:pPr>
              <w:ind w:left="-47" w:right="-107"/>
              <w:jc w:val="center"/>
              <w:rPr>
                <w:color w:val="000000"/>
              </w:rPr>
            </w:pPr>
            <w:r>
              <w:rPr>
                <w:color w:val="000000"/>
              </w:rPr>
              <w:t>18,3%</w:t>
            </w:r>
          </w:p>
        </w:tc>
        <w:tc>
          <w:tcPr>
            <w:tcW w:w="1560" w:type="dxa"/>
          </w:tcPr>
          <w:p w:rsidR="00EE5E04" w:rsidRPr="00887ADE" w:rsidRDefault="00EE5E04" w:rsidP="00CA6AA0">
            <w:pPr>
              <w:ind w:left="-47" w:right="-107"/>
              <w:jc w:val="center"/>
              <w:rPr>
                <w:color w:val="000000"/>
              </w:rPr>
            </w:pPr>
            <w:r>
              <w:rPr>
                <w:color w:val="000000"/>
              </w:rPr>
              <w:t>22,0%</w:t>
            </w:r>
          </w:p>
        </w:tc>
        <w:tc>
          <w:tcPr>
            <w:tcW w:w="1701" w:type="dxa"/>
          </w:tcPr>
          <w:p w:rsidR="00EE5E04" w:rsidRPr="00887ADE" w:rsidRDefault="00EE5E04" w:rsidP="00CA6AA0">
            <w:pPr>
              <w:ind w:left="-47" w:right="-107"/>
              <w:jc w:val="center"/>
              <w:rPr>
                <w:color w:val="000000"/>
              </w:rPr>
            </w:pPr>
            <w:r>
              <w:rPr>
                <w:color w:val="000000"/>
              </w:rPr>
              <w:t>1,2</w:t>
            </w:r>
            <w:r w:rsidRPr="00887ADE">
              <w:rPr>
                <w:color w:val="000000"/>
              </w:rPr>
              <w:t>0</w:t>
            </w:r>
          </w:p>
        </w:tc>
      </w:tr>
      <w:tr w:rsidR="00EE5E04" w:rsidRPr="00575538" w:rsidTr="00712539">
        <w:trPr>
          <w:trHeight w:val="1085"/>
        </w:trPr>
        <w:tc>
          <w:tcPr>
            <w:tcW w:w="567" w:type="dxa"/>
          </w:tcPr>
          <w:p w:rsidR="00EE5E04" w:rsidRPr="00575538" w:rsidRDefault="00EE5E04" w:rsidP="00602D7B">
            <w:pPr>
              <w:shd w:val="clear" w:color="auto" w:fill="FFFFFF"/>
              <w:spacing w:before="5"/>
              <w:jc w:val="both"/>
            </w:pPr>
            <w:r w:rsidRPr="00575538">
              <w:t>3.</w:t>
            </w:r>
          </w:p>
        </w:tc>
        <w:tc>
          <w:tcPr>
            <w:tcW w:w="3828" w:type="dxa"/>
          </w:tcPr>
          <w:p w:rsidR="00EE5E04" w:rsidRPr="002923FF" w:rsidRDefault="00EE5E04" w:rsidP="0022319F">
            <w:pPr>
              <w:jc w:val="both"/>
            </w:pPr>
            <w:r w:rsidRPr="002923FF">
              <w:t>У</w:t>
            </w:r>
            <w:r>
              <w:t>ровень</w:t>
            </w:r>
            <w:r w:rsidRPr="002923FF">
              <w:t xml:space="preserve"> регистрируемой безработицы</w:t>
            </w:r>
            <w:r>
              <w:t>, %</w:t>
            </w:r>
          </w:p>
        </w:tc>
        <w:tc>
          <w:tcPr>
            <w:tcW w:w="1842" w:type="dxa"/>
          </w:tcPr>
          <w:p w:rsidR="00EE5E04" w:rsidRPr="00887ADE" w:rsidRDefault="00EE5E04" w:rsidP="00CA6AA0">
            <w:pPr>
              <w:ind w:left="-47" w:right="-107"/>
              <w:jc w:val="center"/>
              <w:rPr>
                <w:color w:val="000000"/>
              </w:rPr>
            </w:pPr>
            <w:r>
              <w:rPr>
                <w:color w:val="000000"/>
              </w:rPr>
              <w:t>2,4%</w:t>
            </w:r>
          </w:p>
        </w:tc>
        <w:tc>
          <w:tcPr>
            <w:tcW w:w="1560" w:type="dxa"/>
          </w:tcPr>
          <w:p w:rsidR="00EE5E04" w:rsidRPr="00887ADE" w:rsidRDefault="00EE5E04" w:rsidP="00CA6AA0">
            <w:pPr>
              <w:ind w:left="-47" w:right="-107"/>
              <w:jc w:val="center"/>
              <w:rPr>
                <w:color w:val="000000"/>
              </w:rPr>
            </w:pPr>
            <w:r>
              <w:rPr>
                <w:color w:val="000000"/>
              </w:rPr>
              <w:t>3,3%</w:t>
            </w:r>
          </w:p>
        </w:tc>
        <w:tc>
          <w:tcPr>
            <w:tcW w:w="1701" w:type="dxa"/>
          </w:tcPr>
          <w:p w:rsidR="00EE5E04" w:rsidRPr="00887ADE" w:rsidRDefault="00EE5E04" w:rsidP="00CA6AA0">
            <w:pPr>
              <w:ind w:left="-47" w:right="-107"/>
              <w:jc w:val="center"/>
              <w:rPr>
                <w:color w:val="000000"/>
              </w:rPr>
            </w:pPr>
            <w:r>
              <w:rPr>
                <w:color w:val="000000"/>
              </w:rPr>
              <w:t>0,63</w:t>
            </w:r>
          </w:p>
        </w:tc>
      </w:tr>
      <w:tr w:rsidR="00EE5E04" w:rsidRPr="00575538" w:rsidTr="00712539">
        <w:trPr>
          <w:trHeight w:val="1085"/>
        </w:trPr>
        <w:tc>
          <w:tcPr>
            <w:tcW w:w="567" w:type="dxa"/>
          </w:tcPr>
          <w:p w:rsidR="00EE5E04" w:rsidRPr="00575538" w:rsidRDefault="00EE5E04" w:rsidP="00602D7B">
            <w:pPr>
              <w:shd w:val="clear" w:color="auto" w:fill="FFFFFF"/>
              <w:spacing w:before="5"/>
              <w:jc w:val="both"/>
            </w:pPr>
            <w:r>
              <w:t>4.</w:t>
            </w:r>
          </w:p>
        </w:tc>
        <w:tc>
          <w:tcPr>
            <w:tcW w:w="3828" w:type="dxa"/>
          </w:tcPr>
          <w:p w:rsidR="00EE5E04" w:rsidRPr="002923FF" w:rsidRDefault="00EE5E04" w:rsidP="0022319F">
            <w:pPr>
              <w:jc w:val="both"/>
            </w:pPr>
            <w:r>
              <w:t>Среднемесячная начисленная</w:t>
            </w:r>
            <w:r w:rsidRPr="002923FF">
              <w:t xml:space="preserve"> заработн</w:t>
            </w:r>
            <w:r>
              <w:t>ая плата одного работника (тыс.руб.)</w:t>
            </w:r>
          </w:p>
        </w:tc>
        <w:tc>
          <w:tcPr>
            <w:tcW w:w="1842" w:type="dxa"/>
          </w:tcPr>
          <w:p w:rsidR="00EE5E04" w:rsidRPr="00887ADE" w:rsidRDefault="00EE5E04" w:rsidP="00CA6AA0">
            <w:pPr>
              <w:ind w:left="-47" w:right="-107"/>
              <w:jc w:val="center"/>
              <w:rPr>
                <w:color w:val="000000"/>
              </w:rPr>
            </w:pPr>
            <w:r>
              <w:rPr>
                <w:color w:val="000000"/>
              </w:rPr>
              <w:t>52,3 тыс.руб.</w:t>
            </w:r>
          </w:p>
        </w:tc>
        <w:tc>
          <w:tcPr>
            <w:tcW w:w="1560" w:type="dxa"/>
          </w:tcPr>
          <w:p w:rsidR="00EE5E04" w:rsidRPr="00887ADE" w:rsidRDefault="00EE5E04" w:rsidP="00CA6AA0">
            <w:pPr>
              <w:ind w:left="-47" w:right="-107"/>
              <w:jc w:val="center"/>
              <w:rPr>
                <w:color w:val="000000"/>
              </w:rPr>
            </w:pPr>
            <w:r>
              <w:rPr>
                <w:color w:val="000000"/>
              </w:rPr>
              <w:t>54,0 тыс.руб.</w:t>
            </w:r>
          </w:p>
        </w:tc>
        <w:tc>
          <w:tcPr>
            <w:tcW w:w="1701" w:type="dxa"/>
          </w:tcPr>
          <w:p w:rsidR="00EE5E04" w:rsidRPr="00887ADE" w:rsidRDefault="00EE5E04" w:rsidP="00CA6AA0">
            <w:pPr>
              <w:ind w:left="-47" w:right="-107"/>
              <w:jc w:val="center"/>
              <w:rPr>
                <w:color w:val="000000"/>
              </w:rPr>
            </w:pPr>
            <w:r>
              <w:rPr>
                <w:color w:val="000000"/>
              </w:rPr>
              <w:t>1,03</w:t>
            </w:r>
          </w:p>
        </w:tc>
      </w:tr>
    </w:tbl>
    <w:p w:rsidR="00712539" w:rsidRDefault="00712539" w:rsidP="00712539"/>
    <w:p w:rsidR="00F06D96" w:rsidRDefault="00F06D96" w:rsidP="00427B3D">
      <w:pPr>
        <w:jc w:val="both"/>
        <w:rPr>
          <w:b/>
        </w:rPr>
      </w:pPr>
      <w:r w:rsidRPr="00DE364E">
        <w:rPr>
          <w:b/>
        </w:rPr>
        <w:t>6. Результаты оценки эффективности реализации программы.</w:t>
      </w:r>
    </w:p>
    <w:p w:rsidR="00F06D96" w:rsidRDefault="005E210D" w:rsidP="00F06D96">
      <w:pPr>
        <w:jc w:val="both"/>
      </w:pPr>
      <w:r w:rsidRPr="005E210D">
        <w:t>Согласно расчетам, проведенным в утвержденном порядке, общий коэффициент эффективности реализации  про</w:t>
      </w:r>
      <w:r w:rsidR="00EE5E04">
        <w:t>граммы за 2016 год составил 0,78, что соответствует средней</w:t>
      </w:r>
      <w:r w:rsidRPr="005E210D">
        <w:t xml:space="preserve"> </w:t>
      </w:r>
      <w:r w:rsidR="00F06D96">
        <w:t>оценке</w:t>
      </w:r>
      <w:r w:rsidR="00F06D96" w:rsidRPr="005E210D">
        <w:t xml:space="preserve"> эффективности.</w:t>
      </w:r>
    </w:p>
    <w:p w:rsidR="00F41CF8" w:rsidRDefault="00F41CF8" w:rsidP="00F06D96">
      <w:pPr>
        <w:jc w:val="both"/>
        <w:rPr>
          <w:b/>
        </w:rPr>
      </w:pPr>
    </w:p>
    <w:p w:rsidR="00F41CF8" w:rsidRDefault="00F41CF8" w:rsidP="00712539">
      <w:pPr>
        <w:rPr>
          <w:b/>
        </w:rPr>
      </w:pPr>
    </w:p>
    <w:p w:rsidR="00F41CF8" w:rsidRDefault="00F41CF8" w:rsidP="00712539">
      <w:pPr>
        <w:rPr>
          <w:b/>
        </w:rPr>
      </w:pPr>
    </w:p>
    <w:p w:rsidR="00CB2FDD" w:rsidRDefault="00CB2FDD" w:rsidP="00712539"/>
    <w:sectPr w:rsidR="00CB2FDD" w:rsidSect="00C91C0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2A15" w:rsidRDefault="00B82A15">
      <w:r>
        <w:separator/>
      </w:r>
    </w:p>
  </w:endnote>
  <w:endnote w:type="continuationSeparator" w:id="0">
    <w:p w:rsidR="00B82A15" w:rsidRDefault="00B82A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2A15" w:rsidRDefault="00B82A15">
      <w:r>
        <w:separator/>
      </w:r>
    </w:p>
  </w:footnote>
  <w:footnote w:type="continuationSeparator" w:id="0">
    <w:p w:rsidR="00B82A15" w:rsidRDefault="00B82A1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A921FA"/>
    <w:multiLevelType w:val="hybridMultilevel"/>
    <w:tmpl w:val="7C72C9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C01515"/>
    <w:multiLevelType w:val="hybridMultilevel"/>
    <w:tmpl w:val="B2304B78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stylePaneFormatFilter w:val="3F0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06AB6"/>
    <w:rsid w:val="000029F8"/>
    <w:rsid w:val="000161B6"/>
    <w:rsid w:val="00016D4F"/>
    <w:rsid w:val="00026A17"/>
    <w:rsid w:val="00034F8D"/>
    <w:rsid w:val="000566E7"/>
    <w:rsid w:val="00065030"/>
    <w:rsid w:val="000653F7"/>
    <w:rsid w:val="00074A06"/>
    <w:rsid w:val="00095D8F"/>
    <w:rsid w:val="000A07C4"/>
    <w:rsid w:val="000B1746"/>
    <w:rsid w:val="000B760A"/>
    <w:rsid w:val="000C55B0"/>
    <w:rsid w:val="000D6F88"/>
    <w:rsid w:val="000E56FC"/>
    <w:rsid w:val="001147B8"/>
    <w:rsid w:val="0012014B"/>
    <w:rsid w:val="00121B98"/>
    <w:rsid w:val="0012635C"/>
    <w:rsid w:val="00153159"/>
    <w:rsid w:val="00164B93"/>
    <w:rsid w:val="00193665"/>
    <w:rsid w:val="001A229E"/>
    <w:rsid w:val="001B49FF"/>
    <w:rsid w:val="001C30CF"/>
    <w:rsid w:val="001D36B0"/>
    <w:rsid w:val="001E138B"/>
    <w:rsid w:val="001E427A"/>
    <w:rsid w:val="001E4C3A"/>
    <w:rsid w:val="001F2492"/>
    <w:rsid w:val="001F2BA3"/>
    <w:rsid w:val="0020165A"/>
    <w:rsid w:val="002203B4"/>
    <w:rsid w:val="00231766"/>
    <w:rsid w:val="0023383F"/>
    <w:rsid w:val="0023739C"/>
    <w:rsid w:val="00244532"/>
    <w:rsid w:val="00270273"/>
    <w:rsid w:val="00270954"/>
    <w:rsid w:val="0027307B"/>
    <w:rsid w:val="00274670"/>
    <w:rsid w:val="00276235"/>
    <w:rsid w:val="00280C3C"/>
    <w:rsid w:val="00282A8D"/>
    <w:rsid w:val="00283D55"/>
    <w:rsid w:val="002860FF"/>
    <w:rsid w:val="002962A7"/>
    <w:rsid w:val="002A43E7"/>
    <w:rsid w:val="002A6B45"/>
    <w:rsid w:val="002B2282"/>
    <w:rsid w:val="002C362C"/>
    <w:rsid w:val="002E2247"/>
    <w:rsid w:val="002E2ADC"/>
    <w:rsid w:val="002F0DD5"/>
    <w:rsid w:val="002F2E94"/>
    <w:rsid w:val="002F30EE"/>
    <w:rsid w:val="00300888"/>
    <w:rsid w:val="00302857"/>
    <w:rsid w:val="0030740B"/>
    <w:rsid w:val="003175C4"/>
    <w:rsid w:val="0032517D"/>
    <w:rsid w:val="00325202"/>
    <w:rsid w:val="00365DA0"/>
    <w:rsid w:val="00366E63"/>
    <w:rsid w:val="003726B8"/>
    <w:rsid w:val="003728F4"/>
    <w:rsid w:val="003750B2"/>
    <w:rsid w:val="003752D0"/>
    <w:rsid w:val="00381711"/>
    <w:rsid w:val="00383F74"/>
    <w:rsid w:val="00392F68"/>
    <w:rsid w:val="003978F7"/>
    <w:rsid w:val="003D1714"/>
    <w:rsid w:val="003E4347"/>
    <w:rsid w:val="003E531F"/>
    <w:rsid w:val="004263BF"/>
    <w:rsid w:val="00427B3D"/>
    <w:rsid w:val="004334C6"/>
    <w:rsid w:val="00465A04"/>
    <w:rsid w:val="0046737D"/>
    <w:rsid w:val="00470E23"/>
    <w:rsid w:val="0047582C"/>
    <w:rsid w:val="00486E9E"/>
    <w:rsid w:val="00496929"/>
    <w:rsid w:val="004C48B1"/>
    <w:rsid w:val="004D1402"/>
    <w:rsid w:val="004D78B7"/>
    <w:rsid w:val="004E0B8C"/>
    <w:rsid w:val="004F468B"/>
    <w:rsid w:val="004F4BDE"/>
    <w:rsid w:val="004F539B"/>
    <w:rsid w:val="0050204B"/>
    <w:rsid w:val="005139F9"/>
    <w:rsid w:val="005173E2"/>
    <w:rsid w:val="00521470"/>
    <w:rsid w:val="005412B2"/>
    <w:rsid w:val="0054200F"/>
    <w:rsid w:val="00550F58"/>
    <w:rsid w:val="005545A7"/>
    <w:rsid w:val="005635DC"/>
    <w:rsid w:val="00567C48"/>
    <w:rsid w:val="00573E7C"/>
    <w:rsid w:val="00575538"/>
    <w:rsid w:val="00576181"/>
    <w:rsid w:val="005850B6"/>
    <w:rsid w:val="0058559A"/>
    <w:rsid w:val="005A2CD9"/>
    <w:rsid w:val="005C2099"/>
    <w:rsid w:val="005C230F"/>
    <w:rsid w:val="005E210D"/>
    <w:rsid w:val="005F1202"/>
    <w:rsid w:val="005F225B"/>
    <w:rsid w:val="005F499E"/>
    <w:rsid w:val="006025C4"/>
    <w:rsid w:val="00602D7B"/>
    <w:rsid w:val="00607387"/>
    <w:rsid w:val="006137EA"/>
    <w:rsid w:val="00617DF8"/>
    <w:rsid w:val="006435D8"/>
    <w:rsid w:val="006603E6"/>
    <w:rsid w:val="00661712"/>
    <w:rsid w:val="00666BF1"/>
    <w:rsid w:val="006737B3"/>
    <w:rsid w:val="006B0845"/>
    <w:rsid w:val="006B49B4"/>
    <w:rsid w:val="006B5267"/>
    <w:rsid w:val="006C06B5"/>
    <w:rsid w:val="006C55E2"/>
    <w:rsid w:val="006E7B0C"/>
    <w:rsid w:val="00701128"/>
    <w:rsid w:val="00704A90"/>
    <w:rsid w:val="00710527"/>
    <w:rsid w:val="00711D59"/>
    <w:rsid w:val="00712539"/>
    <w:rsid w:val="0072367B"/>
    <w:rsid w:val="007260F2"/>
    <w:rsid w:val="00760F08"/>
    <w:rsid w:val="00763140"/>
    <w:rsid w:val="007672A1"/>
    <w:rsid w:val="007B2017"/>
    <w:rsid w:val="007B40F7"/>
    <w:rsid w:val="007B5E31"/>
    <w:rsid w:val="007C55F4"/>
    <w:rsid w:val="007D3C6B"/>
    <w:rsid w:val="008052DC"/>
    <w:rsid w:val="00807BC3"/>
    <w:rsid w:val="00815B41"/>
    <w:rsid w:val="0082646D"/>
    <w:rsid w:val="0083786E"/>
    <w:rsid w:val="008444D5"/>
    <w:rsid w:val="0084619C"/>
    <w:rsid w:val="00850CEC"/>
    <w:rsid w:val="00866788"/>
    <w:rsid w:val="008837E5"/>
    <w:rsid w:val="00892F5B"/>
    <w:rsid w:val="008B0EAC"/>
    <w:rsid w:val="008C70D8"/>
    <w:rsid w:val="008D4806"/>
    <w:rsid w:val="008F2459"/>
    <w:rsid w:val="009027A0"/>
    <w:rsid w:val="0091555B"/>
    <w:rsid w:val="00925C37"/>
    <w:rsid w:val="0093190A"/>
    <w:rsid w:val="00940EE5"/>
    <w:rsid w:val="009424B5"/>
    <w:rsid w:val="00960225"/>
    <w:rsid w:val="00963C11"/>
    <w:rsid w:val="00963CBF"/>
    <w:rsid w:val="009648DA"/>
    <w:rsid w:val="00973017"/>
    <w:rsid w:val="009922F9"/>
    <w:rsid w:val="00992CF5"/>
    <w:rsid w:val="009938FA"/>
    <w:rsid w:val="009A29D3"/>
    <w:rsid w:val="009C681E"/>
    <w:rsid w:val="009E3433"/>
    <w:rsid w:val="009E608A"/>
    <w:rsid w:val="009F5777"/>
    <w:rsid w:val="00A0370F"/>
    <w:rsid w:val="00A04146"/>
    <w:rsid w:val="00A06AB6"/>
    <w:rsid w:val="00A131E5"/>
    <w:rsid w:val="00A655DA"/>
    <w:rsid w:val="00A662B8"/>
    <w:rsid w:val="00A75DD7"/>
    <w:rsid w:val="00A95061"/>
    <w:rsid w:val="00AA4A76"/>
    <w:rsid w:val="00AA64AB"/>
    <w:rsid w:val="00AC3C1F"/>
    <w:rsid w:val="00AD4AB1"/>
    <w:rsid w:val="00AD6F41"/>
    <w:rsid w:val="00AE12E1"/>
    <w:rsid w:val="00AE369A"/>
    <w:rsid w:val="00AF134B"/>
    <w:rsid w:val="00B065AC"/>
    <w:rsid w:val="00B07F62"/>
    <w:rsid w:val="00B144CF"/>
    <w:rsid w:val="00B14543"/>
    <w:rsid w:val="00B42717"/>
    <w:rsid w:val="00B42ED8"/>
    <w:rsid w:val="00B43419"/>
    <w:rsid w:val="00B6213E"/>
    <w:rsid w:val="00B67708"/>
    <w:rsid w:val="00B82A15"/>
    <w:rsid w:val="00B92E2E"/>
    <w:rsid w:val="00B94794"/>
    <w:rsid w:val="00BA47E4"/>
    <w:rsid w:val="00BF3E12"/>
    <w:rsid w:val="00BF7862"/>
    <w:rsid w:val="00C0548E"/>
    <w:rsid w:val="00C05E9E"/>
    <w:rsid w:val="00C148AE"/>
    <w:rsid w:val="00C5781C"/>
    <w:rsid w:val="00C63D05"/>
    <w:rsid w:val="00C91C0B"/>
    <w:rsid w:val="00C92CE0"/>
    <w:rsid w:val="00CB2FDD"/>
    <w:rsid w:val="00CB6A75"/>
    <w:rsid w:val="00CC347F"/>
    <w:rsid w:val="00CC561F"/>
    <w:rsid w:val="00CD3FBF"/>
    <w:rsid w:val="00CE59CD"/>
    <w:rsid w:val="00D15DC4"/>
    <w:rsid w:val="00D17E94"/>
    <w:rsid w:val="00D22763"/>
    <w:rsid w:val="00D444B4"/>
    <w:rsid w:val="00D4465B"/>
    <w:rsid w:val="00D47F2F"/>
    <w:rsid w:val="00D61F47"/>
    <w:rsid w:val="00D81549"/>
    <w:rsid w:val="00D9181F"/>
    <w:rsid w:val="00DA71A3"/>
    <w:rsid w:val="00DB7890"/>
    <w:rsid w:val="00DB7E16"/>
    <w:rsid w:val="00DC3AAC"/>
    <w:rsid w:val="00DC64D9"/>
    <w:rsid w:val="00DD1211"/>
    <w:rsid w:val="00DE3554"/>
    <w:rsid w:val="00DE4B0F"/>
    <w:rsid w:val="00DF06CB"/>
    <w:rsid w:val="00DF1863"/>
    <w:rsid w:val="00DF22CD"/>
    <w:rsid w:val="00E14723"/>
    <w:rsid w:val="00E22FC5"/>
    <w:rsid w:val="00E403D2"/>
    <w:rsid w:val="00E5246E"/>
    <w:rsid w:val="00E53F0A"/>
    <w:rsid w:val="00E547F7"/>
    <w:rsid w:val="00E64689"/>
    <w:rsid w:val="00E652CE"/>
    <w:rsid w:val="00E66DD3"/>
    <w:rsid w:val="00EA4F0A"/>
    <w:rsid w:val="00EE1824"/>
    <w:rsid w:val="00EE5E04"/>
    <w:rsid w:val="00EF0C55"/>
    <w:rsid w:val="00F06D96"/>
    <w:rsid w:val="00F12294"/>
    <w:rsid w:val="00F177E3"/>
    <w:rsid w:val="00F223C1"/>
    <w:rsid w:val="00F32A65"/>
    <w:rsid w:val="00F36569"/>
    <w:rsid w:val="00F41CF8"/>
    <w:rsid w:val="00F44E0E"/>
    <w:rsid w:val="00F52035"/>
    <w:rsid w:val="00F52FE1"/>
    <w:rsid w:val="00F54F34"/>
    <w:rsid w:val="00F82E4F"/>
    <w:rsid w:val="00FB693D"/>
    <w:rsid w:val="00FC474F"/>
    <w:rsid w:val="00FC6EEA"/>
    <w:rsid w:val="00FC71B8"/>
    <w:rsid w:val="00FD033F"/>
    <w:rsid w:val="00FD6F25"/>
    <w:rsid w:val="00FE416B"/>
    <w:rsid w:val="00FE5DE7"/>
    <w:rsid w:val="00FF1CC9"/>
    <w:rsid w:val="00FF46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40B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4334C6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A43E7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FontStyle11">
    <w:name w:val="Font Style11"/>
    <w:uiPriority w:val="99"/>
    <w:rsid w:val="008D4806"/>
    <w:rPr>
      <w:rFonts w:ascii="Times New Roman" w:hAnsi="Times New Roman"/>
      <w:sz w:val="24"/>
    </w:rPr>
  </w:style>
  <w:style w:type="table" w:styleId="a3">
    <w:name w:val="Table Grid"/>
    <w:basedOn w:val="a1"/>
    <w:uiPriority w:val="99"/>
    <w:rsid w:val="00815B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Гипертекстовая ссылка"/>
    <w:uiPriority w:val="99"/>
    <w:rsid w:val="004334C6"/>
    <w:rPr>
      <w:color w:val="106BBE"/>
    </w:rPr>
  </w:style>
  <w:style w:type="paragraph" w:customStyle="1" w:styleId="a5">
    <w:name w:val="Комментарий"/>
    <w:basedOn w:val="a"/>
    <w:next w:val="a"/>
    <w:uiPriority w:val="99"/>
    <w:rsid w:val="004334C6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hAnsi="Arial"/>
      <w:i/>
      <w:iCs/>
      <w:color w:val="353842"/>
      <w:shd w:val="clear" w:color="auto" w:fill="F0F0F0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4334C6"/>
  </w:style>
  <w:style w:type="paragraph" w:customStyle="1" w:styleId="a7">
    <w:name w:val="Нормальный (таблица)"/>
    <w:basedOn w:val="a"/>
    <w:next w:val="a"/>
    <w:uiPriority w:val="99"/>
    <w:rsid w:val="004334C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8">
    <w:name w:val="Прижатый влево"/>
    <w:basedOn w:val="a"/>
    <w:next w:val="a"/>
    <w:uiPriority w:val="99"/>
    <w:rsid w:val="004334C6"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customStyle="1" w:styleId="FontStyle21">
    <w:name w:val="Font Style21"/>
    <w:rsid w:val="003752D0"/>
    <w:rPr>
      <w:rFonts w:ascii="Times New Roman" w:hAnsi="Times New Roman" w:cs="Times New Roman"/>
      <w:sz w:val="24"/>
    </w:rPr>
  </w:style>
  <w:style w:type="paragraph" w:styleId="a9">
    <w:name w:val="Balloon Text"/>
    <w:basedOn w:val="a"/>
    <w:link w:val="aa"/>
    <w:uiPriority w:val="99"/>
    <w:semiHidden/>
    <w:unhideWhenUsed/>
    <w:rsid w:val="0030740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30740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138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8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DB8C06-112D-415E-AB07-A5BA9B089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877</TotalTime>
  <Pages>1</Pages>
  <Words>464</Words>
  <Characters>2649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Melkosoft</Company>
  <LinksUpToDate>false</LinksUpToDate>
  <CharactersWithSpaces>3107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FuckYouBill</dc:creator>
  <cp:keywords/>
  <dc:description/>
  <cp:lastModifiedBy>Андрей Иванович Мельников</cp:lastModifiedBy>
  <cp:revision>59</cp:revision>
  <cp:lastPrinted>2017-03-13T09:56:00Z</cp:lastPrinted>
  <dcterms:created xsi:type="dcterms:W3CDTF">2015-02-03T12:31:00Z</dcterms:created>
  <dcterms:modified xsi:type="dcterms:W3CDTF">2017-04-10T04:44:00Z</dcterms:modified>
</cp:coreProperties>
</file>